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5B" w:rsidRDefault="002C095B" w:rsidP="002C095B">
      <w:pPr>
        <w:spacing w:line="240" w:lineRule="auto"/>
        <w:ind w:left="-360" w:right="-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298C265" wp14:editId="49668478">
            <wp:extent cx="409575" cy="409575"/>
            <wp:effectExtent l="0" t="0" r="9525" b="9525"/>
            <wp:docPr id="2" name="Рисунок 2" descr="https://i.pinimg.com/originals/db/6d/f2/db6df2b6212e20688678e0769732b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.pinimg.com/originals/db/6d/f2/db6df2b6212e20688678e0769732b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color w:val="FF0000"/>
          <w:sz w:val="96"/>
          <w:szCs w:val="96"/>
        </w:rPr>
        <w:t>ГНЕЗДИЛОВО</w:t>
      </w:r>
      <w:r>
        <w:rPr>
          <w:noProof/>
        </w:rPr>
        <w:drawing>
          <wp:inline distT="0" distB="0" distL="0" distR="0" wp14:anchorId="1CBD6751" wp14:editId="2931565C">
            <wp:extent cx="409575" cy="409575"/>
            <wp:effectExtent l="0" t="0" r="9525" b="9525"/>
            <wp:docPr id="1" name="Рисунок 1" descr="https://i.pinimg.com/originals/db/6d/f2/db6df2b6212e20688678e0769732b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.pinimg.com/originals/db/6d/f2/db6df2b6212e20688678e0769732b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5B" w:rsidRDefault="002C095B" w:rsidP="002C095B">
      <w:pPr>
        <w:spacing w:line="240" w:lineRule="auto"/>
        <w:jc w:val="center"/>
        <w:rPr>
          <w:rFonts w:ascii="Cambria" w:hAnsi="Cambria" w:cs="Cambria"/>
          <w:i/>
          <w:color w:val="FF0000"/>
          <w:sz w:val="28"/>
          <w:szCs w:val="28"/>
        </w:rPr>
      </w:pPr>
      <w:bookmarkStart w:id="0" w:name="_GoBack"/>
      <w:r>
        <w:rPr>
          <w:rFonts w:ascii="Cambria" w:hAnsi="Cambria" w:cs="Cambria"/>
          <w:i/>
          <w:color w:val="FF0000"/>
          <w:sz w:val="28"/>
          <w:szCs w:val="28"/>
        </w:rPr>
        <w:t>СУЗДАЛЬСКИЙ РАЙОН</w:t>
      </w:r>
    </w:p>
    <w:bookmarkEnd w:id="0"/>
    <w:p w:rsidR="002C095B" w:rsidRDefault="002C095B" w:rsidP="002C095B">
      <w:pPr>
        <w:spacing w:line="240" w:lineRule="auto"/>
        <w:jc w:val="center"/>
        <w:rPr>
          <w:rFonts w:ascii="Cambria" w:hAnsi="Cambria" w:cs="Cambria"/>
          <w:i/>
          <w:sz w:val="72"/>
          <w:szCs w:val="72"/>
        </w:rPr>
      </w:pPr>
      <w:r w:rsidRPr="002C095B">
        <w:rPr>
          <w:rFonts w:ascii="Cambria" w:hAnsi="Cambria" w:cs="Cambria"/>
          <w:i/>
          <w:sz w:val="72"/>
          <w:szCs w:val="72"/>
        </w:rPr>
        <w:t>Объявление</w:t>
      </w:r>
    </w:p>
    <w:p w:rsidR="002C095B" w:rsidRPr="00C94F5A" w:rsidRDefault="002C095B" w:rsidP="002C095B">
      <w:pPr>
        <w:spacing w:line="240" w:lineRule="auto"/>
        <w:jc w:val="center"/>
        <w:rPr>
          <w:rFonts w:ascii="Cambria" w:hAnsi="Cambria" w:cs="Cambria"/>
          <w:i/>
          <w:sz w:val="44"/>
          <w:szCs w:val="44"/>
        </w:rPr>
      </w:pPr>
      <w:r w:rsidRPr="00C94F5A">
        <w:rPr>
          <w:rFonts w:ascii="Cambria" w:hAnsi="Cambria" w:cs="Cambria"/>
          <w:i/>
          <w:color w:val="FF0000"/>
          <w:sz w:val="44"/>
          <w:szCs w:val="44"/>
        </w:rPr>
        <w:t xml:space="preserve">15 </w:t>
      </w:r>
      <w:r w:rsidRPr="00C94F5A">
        <w:rPr>
          <w:rFonts w:ascii="Cambria" w:hAnsi="Cambria" w:cs="Cambria"/>
          <w:i/>
          <w:sz w:val="44"/>
          <w:szCs w:val="44"/>
        </w:rPr>
        <w:t xml:space="preserve">августа в нашем селе пройдет </w:t>
      </w:r>
      <w:r w:rsidR="00C94F5A">
        <w:rPr>
          <w:rFonts w:ascii="Cambria" w:hAnsi="Cambria" w:cs="Cambria"/>
          <w:i/>
          <w:sz w:val="44"/>
          <w:szCs w:val="44"/>
        </w:rPr>
        <w:t xml:space="preserve">региональный </w:t>
      </w:r>
      <w:r w:rsidRPr="00C94F5A">
        <w:rPr>
          <w:rFonts w:ascii="Cambria" w:hAnsi="Cambria" w:cs="Cambria"/>
          <w:i/>
          <w:sz w:val="44"/>
          <w:szCs w:val="44"/>
        </w:rPr>
        <w:t>фестиваль «Диалог культур».</w:t>
      </w:r>
    </w:p>
    <w:p w:rsidR="002C095B" w:rsidRPr="00C94F5A" w:rsidRDefault="002C095B" w:rsidP="002C095B">
      <w:pPr>
        <w:spacing w:line="240" w:lineRule="auto"/>
        <w:jc w:val="center"/>
        <w:rPr>
          <w:rFonts w:ascii="Cambria" w:hAnsi="Cambria" w:cs="Cambria"/>
          <w:i/>
          <w:sz w:val="44"/>
          <w:szCs w:val="44"/>
        </w:rPr>
      </w:pPr>
      <w:r w:rsidRPr="00C94F5A">
        <w:rPr>
          <w:rFonts w:ascii="Cambria" w:hAnsi="Cambria" w:cs="Cambria"/>
          <w:i/>
          <w:sz w:val="44"/>
          <w:szCs w:val="44"/>
        </w:rPr>
        <w:t xml:space="preserve">В программе выступления фольклорных национальных коллективов, презентация костюмов и национальных блюд народов Суздальского </w:t>
      </w:r>
      <w:proofErr w:type="spellStart"/>
      <w:r w:rsidRPr="00C94F5A">
        <w:rPr>
          <w:rFonts w:ascii="Cambria" w:hAnsi="Cambria" w:cs="Cambria"/>
          <w:i/>
          <w:sz w:val="44"/>
          <w:szCs w:val="44"/>
        </w:rPr>
        <w:t>Ополья</w:t>
      </w:r>
      <w:proofErr w:type="spellEnd"/>
      <w:r w:rsidRPr="00C94F5A">
        <w:rPr>
          <w:rFonts w:ascii="Cambria" w:hAnsi="Cambria" w:cs="Cambria"/>
          <w:i/>
          <w:sz w:val="44"/>
          <w:szCs w:val="44"/>
        </w:rPr>
        <w:t>.</w:t>
      </w:r>
    </w:p>
    <w:p w:rsidR="002C095B" w:rsidRPr="00C94F5A" w:rsidRDefault="002C095B" w:rsidP="002C095B">
      <w:pPr>
        <w:spacing w:line="240" w:lineRule="auto"/>
        <w:jc w:val="center"/>
        <w:rPr>
          <w:rFonts w:ascii="Cambria" w:hAnsi="Cambria" w:cs="Cambria"/>
          <w:i/>
          <w:sz w:val="36"/>
          <w:szCs w:val="36"/>
        </w:rPr>
      </w:pPr>
      <w:r w:rsidRPr="00C94F5A">
        <w:rPr>
          <w:rFonts w:ascii="Cambria" w:hAnsi="Cambria" w:cs="Cambria"/>
          <w:i/>
          <w:sz w:val="36"/>
          <w:szCs w:val="36"/>
        </w:rPr>
        <w:t>Программа:</w:t>
      </w:r>
    </w:p>
    <w:p w:rsidR="002C095B" w:rsidRPr="00C94F5A" w:rsidRDefault="002C095B" w:rsidP="002C095B">
      <w:pPr>
        <w:spacing w:line="240" w:lineRule="auto"/>
        <w:jc w:val="center"/>
        <w:rPr>
          <w:rFonts w:ascii="Cambria" w:hAnsi="Cambria" w:cs="Cambria"/>
          <w:i/>
          <w:sz w:val="36"/>
          <w:szCs w:val="36"/>
        </w:rPr>
      </w:pPr>
      <w:r w:rsidRPr="00C94F5A">
        <w:rPr>
          <w:rFonts w:ascii="Cambria" w:hAnsi="Cambria" w:cs="Cambria"/>
          <w:i/>
          <w:color w:val="FF0000"/>
          <w:sz w:val="36"/>
          <w:szCs w:val="36"/>
        </w:rPr>
        <w:t xml:space="preserve">12-00 </w:t>
      </w:r>
      <w:r w:rsidRPr="00C94F5A">
        <w:rPr>
          <w:rFonts w:ascii="Cambria" w:hAnsi="Cambria" w:cs="Cambria"/>
          <w:i/>
          <w:sz w:val="36"/>
          <w:szCs w:val="36"/>
        </w:rPr>
        <w:t>торжественное открытие памятника нашим односельчанам погибшим в годы Великой Отечественной Войны.</w:t>
      </w:r>
    </w:p>
    <w:p w:rsidR="002C095B" w:rsidRPr="00C94F5A" w:rsidRDefault="002C095B" w:rsidP="002C095B">
      <w:pPr>
        <w:spacing w:line="240" w:lineRule="auto"/>
        <w:jc w:val="center"/>
        <w:rPr>
          <w:rFonts w:ascii="Cambria" w:hAnsi="Cambria" w:cs="Cambria"/>
          <w:i/>
          <w:sz w:val="36"/>
          <w:szCs w:val="36"/>
        </w:rPr>
      </w:pPr>
      <w:r w:rsidRPr="00C94F5A">
        <w:rPr>
          <w:rFonts w:ascii="Cambria" w:hAnsi="Cambria" w:cs="Cambria"/>
          <w:i/>
          <w:color w:val="FF0000"/>
          <w:sz w:val="36"/>
          <w:szCs w:val="36"/>
        </w:rPr>
        <w:t xml:space="preserve">13-00 </w:t>
      </w:r>
      <w:r w:rsidRPr="00C94F5A">
        <w:rPr>
          <w:rFonts w:ascii="Cambria" w:hAnsi="Cambria" w:cs="Cambria"/>
          <w:i/>
          <w:sz w:val="36"/>
          <w:szCs w:val="36"/>
        </w:rPr>
        <w:t>открытие Фестиваля</w:t>
      </w:r>
    </w:p>
    <w:p w:rsidR="002C095B" w:rsidRPr="00C94F5A" w:rsidRDefault="002C095B" w:rsidP="002C095B">
      <w:pPr>
        <w:spacing w:line="240" w:lineRule="auto"/>
        <w:jc w:val="center"/>
        <w:rPr>
          <w:rFonts w:ascii="Cambria" w:hAnsi="Cambria" w:cs="Cambria"/>
          <w:i/>
          <w:sz w:val="36"/>
          <w:szCs w:val="36"/>
        </w:rPr>
      </w:pPr>
      <w:r w:rsidRPr="00C94F5A">
        <w:rPr>
          <w:rFonts w:ascii="Cambria" w:hAnsi="Cambria" w:cs="Cambria"/>
          <w:i/>
          <w:sz w:val="36"/>
          <w:szCs w:val="36"/>
        </w:rPr>
        <w:t>концертная и конкурсная программа, дегустация национальных блюд</w:t>
      </w:r>
    </w:p>
    <w:p w:rsidR="002C095B" w:rsidRPr="00C94F5A" w:rsidRDefault="002C095B" w:rsidP="002C095B">
      <w:pPr>
        <w:spacing w:line="240" w:lineRule="auto"/>
        <w:jc w:val="center"/>
        <w:rPr>
          <w:rFonts w:ascii="Cambria" w:hAnsi="Cambria" w:cs="Cambria"/>
          <w:i/>
          <w:sz w:val="36"/>
          <w:szCs w:val="36"/>
        </w:rPr>
      </w:pPr>
      <w:r w:rsidRPr="00C94F5A">
        <w:rPr>
          <w:rFonts w:ascii="Cambria" w:hAnsi="Cambria" w:cs="Cambria"/>
          <w:i/>
          <w:color w:val="FF0000"/>
          <w:sz w:val="36"/>
          <w:szCs w:val="36"/>
        </w:rPr>
        <w:t xml:space="preserve">15-30 </w:t>
      </w:r>
      <w:r w:rsidR="00C94F5A" w:rsidRPr="00C94F5A">
        <w:rPr>
          <w:rFonts w:ascii="Cambria" w:hAnsi="Cambria" w:cs="Cambria"/>
          <w:i/>
          <w:sz w:val="36"/>
          <w:szCs w:val="36"/>
        </w:rPr>
        <w:t xml:space="preserve">Выступление представителей Института Археологии РАН с докладами и презентациями о проводимых изысканиях в </w:t>
      </w:r>
      <w:proofErr w:type="spellStart"/>
      <w:r w:rsidR="00C94F5A" w:rsidRPr="00C94F5A">
        <w:rPr>
          <w:rFonts w:ascii="Cambria" w:hAnsi="Cambria" w:cs="Cambria"/>
          <w:i/>
          <w:sz w:val="36"/>
          <w:szCs w:val="36"/>
        </w:rPr>
        <w:t>с.Гнездилово</w:t>
      </w:r>
      <w:proofErr w:type="spellEnd"/>
      <w:r w:rsidR="00C94F5A" w:rsidRPr="00C94F5A">
        <w:rPr>
          <w:rFonts w:ascii="Cambria" w:hAnsi="Cambria" w:cs="Cambria"/>
          <w:i/>
          <w:sz w:val="36"/>
          <w:szCs w:val="36"/>
        </w:rPr>
        <w:t xml:space="preserve"> и Суздальском </w:t>
      </w:r>
      <w:proofErr w:type="spellStart"/>
      <w:r w:rsidR="00C94F5A" w:rsidRPr="00C94F5A">
        <w:rPr>
          <w:rFonts w:ascii="Cambria" w:hAnsi="Cambria" w:cs="Cambria"/>
          <w:i/>
          <w:sz w:val="36"/>
          <w:szCs w:val="36"/>
        </w:rPr>
        <w:t>Ополье</w:t>
      </w:r>
      <w:proofErr w:type="spellEnd"/>
    </w:p>
    <w:p w:rsidR="00C94F5A" w:rsidRDefault="00C94F5A" w:rsidP="002C095B">
      <w:pPr>
        <w:spacing w:line="240" w:lineRule="auto"/>
        <w:jc w:val="center"/>
        <w:rPr>
          <w:rFonts w:ascii="Cambria" w:hAnsi="Cambria" w:cs="Cambria"/>
          <w:i/>
          <w:sz w:val="36"/>
          <w:szCs w:val="36"/>
        </w:rPr>
      </w:pPr>
      <w:r w:rsidRPr="00C94F5A">
        <w:rPr>
          <w:rFonts w:ascii="Cambria" w:hAnsi="Cambria" w:cs="Cambria"/>
          <w:i/>
          <w:color w:val="FF0000"/>
          <w:sz w:val="36"/>
          <w:szCs w:val="36"/>
        </w:rPr>
        <w:t xml:space="preserve">16-00 </w:t>
      </w:r>
      <w:r w:rsidRPr="00C94F5A">
        <w:rPr>
          <w:rFonts w:ascii="Cambria" w:hAnsi="Cambria" w:cs="Cambria"/>
          <w:i/>
          <w:sz w:val="36"/>
          <w:szCs w:val="36"/>
        </w:rPr>
        <w:t>Гала-концерт и праздничное сельское застолье, игрища и конкурс на лучшее домашнее блюдо</w:t>
      </w:r>
      <w:r>
        <w:rPr>
          <w:rFonts w:ascii="Cambria" w:hAnsi="Cambria" w:cs="Cambria"/>
          <w:i/>
          <w:sz w:val="36"/>
          <w:szCs w:val="36"/>
        </w:rPr>
        <w:t>.</w:t>
      </w:r>
    </w:p>
    <w:p w:rsidR="00C94F5A" w:rsidRDefault="00C94F5A" w:rsidP="002C095B">
      <w:pPr>
        <w:spacing w:line="240" w:lineRule="auto"/>
        <w:jc w:val="center"/>
        <w:rPr>
          <w:rFonts w:ascii="Cambria" w:hAnsi="Cambria" w:cs="Cambria"/>
          <w:i/>
          <w:sz w:val="36"/>
          <w:szCs w:val="36"/>
        </w:rPr>
      </w:pPr>
      <w:r>
        <w:rPr>
          <w:rFonts w:ascii="Cambria" w:hAnsi="Cambria" w:cs="Cambria"/>
          <w:i/>
          <w:sz w:val="36"/>
          <w:szCs w:val="36"/>
        </w:rPr>
        <w:t>Приглашаем жителей села и его гостей. К застолью приносите домашние закуски и напитки.</w:t>
      </w:r>
    </w:p>
    <w:p w:rsidR="00C94F5A" w:rsidRPr="00984AD1" w:rsidRDefault="00984AD1" w:rsidP="00C94F5A">
      <w:pPr>
        <w:spacing w:line="240" w:lineRule="auto"/>
        <w:jc w:val="right"/>
        <w:rPr>
          <w:sz w:val="36"/>
          <w:szCs w:val="36"/>
        </w:rPr>
      </w:pPr>
      <w:r>
        <w:rPr>
          <w:rFonts w:ascii="Cambria" w:hAnsi="Cambria" w:cs="Cambria"/>
          <w:i/>
          <w:sz w:val="36"/>
          <w:szCs w:val="36"/>
        </w:rPr>
        <w:lastRenderedPageBreak/>
        <w:t xml:space="preserve">Место проведения фестиваля площадка напротив дома </w:t>
      </w:r>
      <w:r>
        <w:rPr>
          <w:rFonts w:ascii="Cambria" w:hAnsi="Cambria" w:cs="Cambria"/>
          <w:i/>
          <w:sz w:val="36"/>
          <w:szCs w:val="36"/>
          <w:lang w:val="en-US"/>
        </w:rPr>
        <w:t>N</w:t>
      </w:r>
      <w:r w:rsidRPr="00984AD1">
        <w:rPr>
          <w:rFonts w:ascii="Cambria" w:hAnsi="Cambria" w:cs="Cambria"/>
          <w:i/>
          <w:sz w:val="36"/>
          <w:szCs w:val="36"/>
        </w:rPr>
        <w:t>76</w:t>
      </w:r>
    </w:p>
    <w:sectPr w:rsidR="00C94F5A" w:rsidRPr="0098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1"/>
    <w:rsid w:val="002C095B"/>
    <w:rsid w:val="00984AD1"/>
    <w:rsid w:val="00C94F5A"/>
    <w:rsid w:val="00DF2711"/>
    <w:rsid w:val="00E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DB14"/>
  <w15:chartTrackingRefBased/>
  <w15:docId w15:val="{74F6B48B-329D-48EA-BA63-D24BF8AF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2020-08-08T06:17:00Z</dcterms:created>
  <dcterms:modified xsi:type="dcterms:W3CDTF">2020-08-08T08:38:00Z</dcterms:modified>
</cp:coreProperties>
</file>